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F631E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41727E">
        <w:t>52310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6CDC852" w14:textId="77777777" w:rsidTr="00E710D3">
        <w:trPr>
          <w:trHeight w:val="576"/>
        </w:trPr>
        <w:tc>
          <w:tcPr>
            <w:tcW w:w="4826" w:type="dxa"/>
          </w:tcPr>
          <w:p w14:paraId="75DA7499" w14:textId="77777777" w:rsidR="00E710D3" w:rsidRPr="00E710D3" w:rsidRDefault="0041727E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bookmarkStart w:id="2" w:name="DocumentStyle"/>
            <w:r>
              <w:rPr>
                <w:b/>
                <w:caps/>
                <w:szCs w:val="20"/>
              </w:rPr>
              <w:t>PETITION OF ROSE HILL SPECIAL UTILITY DISTRICT FOR CEASE AND DESIST ORDER AGAINST THE CITY OF TERRELL FOR UNAUTHORIZED WATER SERVICE</w:t>
            </w:r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58B817C7" w14:textId="77777777" w:rsidR="0041727E" w:rsidRDefault="0041727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975136C" w14:textId="77777777" w:rsidR="0041727E" w:rsidRDefault="0041727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B76DFD1" w14:textId="77777777" w:rsidR="0041727E" w:rsidRDefault="0041727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7516A3" w14:textId="77777777" w:rsidR="0041727E" w:rsidRDefault="0041727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8F25085" w14:textId="77777777" w:rsidR="00DA790F" w:rsidRPr="008647EB" w:rsidRDefault="0041727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7307C7F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C8F642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401740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F8AFB9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1E25E78" w14:textId="1AC956E6" w:rsidR="00DA790F" w:rsidRPr="008647EB" w:rsidRDefault="004443E3" w:rsidP="008C04AB">
      <w:pPr>
        <w:pStyle w:val="CaseCaption"/>
      </w:pPr>
      <w:r>
        <w:t>Commission Staff’s SUPPLEMENTAL RECOMMENDATION</w:t>
      </w:r>
    </w:p>
    <w:p w14:paraId="044EE52F" w14:textId="1C609E2C" w:rsidR="00F54DF7" w:rsidRDefault="00505B61" w:rsidP="00505B61">
      <w:pPr>
        <w:pStyle w:val="Paragraph"/>
        <w:rPr>
          <w:iCs/>
        </w:rPr>
      </w:pPr>
      <w:r w:rsidRPr="00BD29F8">
        <w:rPr>
          <w:bCs/>
        </w:rPr>
        <w:t xml:space="preserve">On July </w:t>
      </w:r>
      <w:r>
        <w:rPr>
          <w:bCs/>
        </w:rPr>
        <w:t xml:space="preserve">9, 2021, </w:t>
      </w:r>
      <w:bookmarkStart w:id="3" w:name="_Hlk98923169"/>
      <w:r w:rsidRPr="00BD29F8">
        <w:rPr>
          <w:bCs/>
        </w:rPr>
        <w:t xml:space="preserve">Rose Hill Special Utility District </w:t>
      </w:r>
      <w:r>
        <w:rPr>
          <w:bCs/>
        </w:rPr>
        <w:t xml:space="preserve">(Rose Hill) filed a petition for an </w:t>
      </w:r>
      <w:r w:rsidRPr="00BD29F8">
        <w:rPr>
          <w:bCs/>
        </w:rPr>
        <w:t>order directing the City of Terrell</w:t>
      </w:r>
      <w:r>
        <w:rPr>
          <w:bCs/>
        </w:rPr>
        <w:t xml:space="preserve">, Texas </w:t>
      </w:r>
      <w:r w:rsidRPr="00BD29F8">
        <w:rPr>
          <w:bCs/>
        </w:rPr>
        <w:t>to cease and desist from providing unauthorized water service</w:t>
      </w:r>
      <w:r>
        <w:rPr>
          <w:bCs/>
        </w:rPr>
        <w:t xml:space="preserve"> </w:t>
      </w:r>
      <w:r w:rsidRPr="00BD29F8">
        <w:rPr>
          <w:bCs/>
        </w:rPr>
        <w:t>and interfering with Rose Hill’s water system</w:t>
      </w:r>
      <w:r>
        <w:rPr>
          <w:bCs/>
        </w:rPr>
        <w:t xml:space="preserve"> (Petition)</w:t>
      </w:r>
      <w:r w:rsidRPr="00BD29F8">
        <w:rPr>
          <w:bCs/>
        </w:rPr>
        <w:t>.</w:t>
      </w:r>
      <w:r>
        <w:rPr>
          <w:bCs/>
        </w:rPr>
        <w:t xml:space="preserve"> </w:t>
      </w:r>
      <w:bookmarkEnd w:id="3"/>
      <w:r w:rsidRPr="00505B61">
        <w:rPr>
          <w:bCs/>
        </w:rPr>
        <w:t>On August 12, 2021, the administrative law</w:t>
      </w:r>
      <w:r>
        <w:rPr>
          <w:bCs/>
        </w:rPr>
        <w:t xml:space="preserve"> j</w:t>
      </w:r>
      <w:r w:rsidRPr="00505B61">
        <w:rPr>
          <w:bCs/>
        </w:rPr>
        <w:t>udge (ALJ) abated the proceeding to allow the applicants to confer about possible settlement of</w:t>
      </w:r>
      <w:r>
        <w:rPr>
          <w:bCs/>
        </w:rPr>
        <w:t xml:space="preserve"> </w:t>
      </w:r>
      <w:r w:rsidRPr="00505B61">
        <w:rPr>
          <w:bCs/>
        </w:rPr>
        <w:t>this dispute. On January 31, 2022, Rose Hill SUD filed a status report indicating that the parties</w:t>
      </w:r>
      <w:r>
        <w:rPr>
          <w:bCs/>
        </w:rPr>
        <w:t xml:space="preserve"> </w:t>
      </w:r>
      <w:r w:rsidRPr="00505B61">
        <w:rPr>
          <w:bCs/>
        </w:rPr>
        <w:t>have not made sufficient progress toward settling the issues in this proceeding and there is no</w:t>
      </w:r>
      <w:r>
        <w:rPr>
          <w:bCs/>
        </w:rPr>
        <w:t xml:space="preserve"> </w:t>
      </w:r>
      <w:r w:rsidRPr="00505B61">
        <w:rPr>
          <w:bCs/>
        </w:rPr>
        <w:t>agreement between them at this time regarding any additional extension of the abatement.</w:t>
      </w:r>
      <w:r>
        <w:rPr>
          <w:bCs/>
        </w:rPr>
        <w:t xml:space="preserve"> On March 10, 2022, Rose Hill filed a first amended petition for a </w:t>
      </w:r>
      <w:r w:rsidR="00CF04AD">
        <w:rPr>
          <w:bCs/>
        </w:rPr>
        <w:t>cease-and-desist</w:t>
      </w:r>
      <w:r>
        <w:rPr>
          <w:bCs/>
        </w:rPr>
        <w:t xml:space="preserve"> order (Amended Petition).</w:t>
      </w:r>
    </w:p>
    <w:p w14:paraId="61BAE967" w14:textId="507274E5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505B61">
        <w:rPr>
          <w:iCs/>
        </w:rPr>
        <w:t>February 2, 2022</w:t>
      </w:r>
      <w:r w:rsidR="007E3A22">
        <w:rPr>
          <w:iCs/>
        </w:rPr>
        <w:t xml:space="preserve">, </w:t>
      </w:r>
      <w:r>
        <w:rPr>
          <w:iCs/>
        </w:rPr>
        <w:t>the</w:t>
      </w:r>
      <w:r w:rsidR="00AB182A">
        <w:rPr>
          <w:iCs/>
        </w:rPr>
        <w:t xml:space="preserve"> </w:t>
      </w:r>
      <w:r>
        <w:rPr>
          <w:iCs/>
        </w:rPr>
        <w:t xml:space="preserve">ALJ filed Order No. </w:t>
      </w:r>
      <w:r w:rsidR="004443E3">
        <w:rPr>
          <w:iCs/>
        </w:rPr>
        <w:t>8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4443E3">
        <w:t xml:space="preserve">file a </w:t>
      </w:r>
      <w:r w:rsidR="00C30D42">
        <w:t>supplemental</w:t>
      </w:r>
      <w:r w:rsidR="004443E3">
        <w:t xml:space="preserve"> recommendation on the sufficiency of the petition, and, if applicable, provide recommendation regarding notice</w:t>
      </w:r>
      <w:r>
        <w:t xml:space="preserve"> by </w:t>
      </w:r>
      <w:r w:rsidR="004443E3">
        <w:t>March 24, 2022</w:t>
      </w:r>
      <w:r>
        <w:t>. Therefore, this pleading is timely filed.</w:t>
      </w:r>
    </w:p>
    <w:p w14:paraId="5A99107F" w14:textId="202C4EFB" w:rsidR="00FE5A24" w:rsidRDefault="00C30D42" w:rsidP="00FE5A24">
      <w:pPr>
        <w:pStyle w:val="Heading1"/>
      </w:pPr>
      <w:r>
        <w:t>Sufficiency of the Petition</w:t>
      </w:r>
    </w:p>
    <w:p w14:paraId="3D1AD08C" w14:textId="3E1DC26E" w:rsidR="00F54DF7" w:rsidRPr="00F54DF7" w:rsidRDefault="00C30D42" w:rsidP="00F54DF7">
      <w:pPr>
        <w:pStyle w:val="Paragraph"/>
      </w:pPr>
      <w:r>
        <w:t xml:space="preserve">Staff has reviewed Rose Hill’s </w:t>
      </w:r>
      <w:r w:rsidR="00942C33">
        <w:t xml:space="preserve">Amended </w:t>
      </w:r>
      <w:r>
        <w:t>Petition and recommends that the pleading be deemed sufficient under the requirements of 16 TAC § 24.255</w:t>
      </w:r>
      <w:r w:rsidR="00AC491C">
        <w:t>.</w:t>
      </w:r>
    </w:p>
    <w:p w14:paraId="0402BE20" w14:textId="77777777" w:rsidR="0002281C" w:rsidRDefault="0002281C" w:rsidP="0002281C">
      <w:pPr>
        <w:pStyle w:val="Heading1"/>
        <w:spacing w:before="0"/>
      </w:pPr>
      <w:r>
        <w:t>Recommendation on notice</w:t>
      </w:r>
    </w:p>
    <w:p w14:paraId="48BF60BA" w14:textId="31891C6B" w:rsidR="00FE5A24" w:rsidRDefault="0002281C" w:rsidP="0091741D">
      <w:pPr>
        <w:pStyle w:val="Paragraph"/>
      </w:pPr>
      <w:r>
        <w:t xml:space="preserve">Notice in this proceeding is governed by 16 TAC § 22.55. Notice should be provided to all affected persons, which includes </w:t>
      </w:r>
      <w:r w:rsidRPr="009C78BC">
        <w:t xml:space="preserve">any person whose </w:t>
      </w:r>
      <w:r>
        <w:t>water</w:t>
      </w:r>
      <w:r w:rsidRPr="009C78BC">
        <w:t xml:space="preserve"> service or rates </w:t>
      </w:r>
      <w:r>
        <w:t>will be</w:t>
      </w:r>
      <w:r w:rsidRPr="009C78BC">
        <w:t xml:space="preserve"> affected by </w:t>
      </w:r>
      <w:r>
        <w:t>a</w:t>
      </w:r>
      <w:r w:rsidRPr="009C78BC">
        <w:t xml:space="preserve"> </w:t>
      </w:r>
      <w:r>
        <w:t xml:space="preserve">Commission </w:t>
      </w:r>
      <w:r w:rsidRPr="009C78BC">
        <w:t>proceeding</w:t>
      </w:r>
      <w:r>
        <w:t>.</w:t>
      </w:r>
      <w:r>
        <w:rPr>
          <w:rStyle w:val="FootnoteReference"/>
        </w:rPr>
        <w:footnoteReference w:id="2"/>
      </w:r>
      <w:r>
        <w:t xml:space="preserve"> </w:t>
      </w:r>
      <w:r w:rsidR="00505B61">
        <w:t>Rose Hill</w:t>
      </w:r>
      <w:r>
        <w:t xml:space="preserve"> is seeking an order that would require </w:t>
      </w:r>
      <w:r w:rsidR="00942C33">
        <w:t xml:space="preserve">the City of Terrell </w:t>
      </w:r>
      <w:r w:rsidR="00417228">
        <w:t xml:space="preserve">cease providing water service to </w:t>
      </w:r>
      <w:r>
        <w:t xml:space="preserve">all customers that </w:t>
      </w:r>
      <w:r w:rsidR="00942C33">
        <w:t>it</w:t>
      </w:r>
      <w:r>
        <w:t xml:space="preserve"> serves in </w:t>
      </w:r>
      <w:r w:rsidR="00942C33">
        <w:t>Rose Hill’s</w:t>
      </w:r>
      <w:r w:rsidR="001B3FBD">
        <w:t xml:space="preserve"> certificated service area under</w:t>
      </w:r>
      <w:r>
        <w:t xml:space="preserve"> </w:t>
      </w:r>
      <w:r w:rsidR="00417228">
        <w:t xml:space="preserve">Certificate of Convenience and Necessity </w:t>
      </w:r>
      <w:r w:rsidR="00D67745">
        <w:t>(</w:t>
      </w:r>
      <w:r>
        <w:t>CCN</w:t>
      </w:r>
      <w:r w:rsidR="00D67745">
        <w:t>) No.</w:t>
      </w:r>
      <w:r>
        <w:t xml:space="preserve"> </w:t>
      </w:r>
      <w:r w:rsidR="00D67745">
        <w:t>10849</w:t>
      </w:r>
      <w:r>
        <w:t>.</w:t>
      </w:r>
      <w:r>
        <w:rPr>
          <w:rStyle w:val="FootnoteReference"/>
        </w:rPr>
        <w:footnoteReference w:id="3"/>
      </w:r>
      <w:r>
        <w:t xml:space="preserve"> Staff recommends that </w:t>
      </w:r>
      <w:r w:rsidR="00942C33">
        <w:t>Rose Hill</w:t>
      </w:r>
      <w:r>
        <w:t xml:space="preserve"> be </w:t>
      </w:r>
      <w:r>
        <w:lastRenderedPageBreak/>
        <w:t xml:space="preserve">required to give notice of this proceeding to those customers. Staff </w:t>
      </w:r>
      <w:r w:rsidR="00942C33">
        <w:t xml:space="preserve">further </w:t>
      </w:r>
      <w:r>
        <w:t>recommends that</w:t>
      </w:r>
      <w:r w:rsidR="00942C33">
        <w:t>, to the extent</w:t>
      </w:r>
      <w:r w:rsidR="001B3FBD">
        <w:t xml:space="preserve"> they are</w:t>
      </w:r>
      <w:r w:rsidR="00942C33">
        <w:t xml:space="preserve"> not identified in the Amended Petition,</w:t>
      </w:r>
      <w:r w:rsidR="0091741D">
        <w:rPr>
          <w:rStyle w:val="FootnoteReference"/>
        </w:rPr>
        <w:footnoteReference w:id="4"/>
      </w:r>
      <w:r>
        <w:t xml:space="preserve"> </w:t>
      </w:r>
      <w:r w:rsidR="00942C33">
        <w:t xml:space="preserve">the City of Terrell provide notice to </w:t>
      </w:r>
      <w:r w:rsidR="0091741D">
        <w:t xml:space="preserve">any </w:t>
      </w:r>
      <w:r w:rsidR="00942C33">
        <w:t xml:space="preserve">customers in the </w:t>
      </w:r>
      <w:r w:rsidR="0091741D">
        <w:t xml:space="preserve">tract of land </w:t>
      </w:r>
      <w:r w:rsidR="001B3FBD">
        <w:t xml:space="preserve">being served by the City of Terrell </w:t>
      </w:r>
      <w:r w:rsidR="00417228">
        <w:t xml:space="preserve">within Rose Hill’s CCN </w:t>
      </w:r>
      <w:r w:rsidR="0091741D">
        <w:t xml:space="preserve">that </w:t>
      </w:r>
      <w:r w:rsidR="008420CA">
        <w:t>have not been identified in</w:t>
      </w:r>
      <w:r w:rsidR="0091741D">
        <w:t xml:space="preserve"> the Amended Petition. </w:t>
      </w:r>
      <w:r w:rsidR="0057081B">
        <w:t xml:space="preserve">The </w:t>
      </w:r>
      <w:r w:rsidR="008420CA">
        <w:t xml:space="preserve">required </w:t>
      </w:r>
      <w:r w:rsidR="0057081B">
        <w:t>notice</w:t>
      </w:r>
      <w:r w:rsidR="008420CA">
        <w:t>s</w:t>
      </w:r>
      <w:r w:rsidR="0057081B">
        <w:t xml:space="preserve"> should </w:t>
      </w:r>
      <w:r w:rsidR="00131959">
        <w:t xml:space="preserve">substantially contain the information contained in Attachment A to this pleading. </w:t>
      </w:r>
    </w:p>
    <w:p w14:paraId="269F4B45" w14:textId="68503E1C" w:rsidR="00B505A0" w:rsidRDefault="00B505A0" w:rsidP="00B505A0">
      <w:pPr>
        <w:pStyle w:val="Heading1"/>
      </w:pPr>
      <w:r>
        <w:t>Proposed Procedural Schedule</w:t>
      </w:r>
    </w:p>
    <w:p w14:paraId="696BB094" w14:textId="4CB6DD59" w:rsidR="00B505A0" w:rsidRDefault="00B505A0" w:rsidP="0091741D">
      <w:pPr>
        <w:pStyle w:val="Paragraph"/>
      </w:pPr>
      <w:r>
        <w:t xml:space="preserve">Consistent with </w:t>
      </w:r>
      <w:r w:rsidR="001B3FBD">
        <w:t xml:space="preserve">the </w:t>
      </w:r>
      <w:r>
        <w:t>above recommendations, Staff proposes the following procedural schedule</w:t>
      </w:r>
      <w:r w:rsidR="00AB182A">
        <w:t xml:space="preserve"> for further processing</w:t>
      </w:r>
      <w:r w:rsidR="001B3FBD">
        <w:t xml:space="preserve"> of this docket</w:t>
      </w:r>
      <w:r w:rsidR="00131959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80"/>
        <w:gridCol w:w="1985"/>
      </w:tblGrid>
      <w:tr w:rsidR="00B505A0" w14:paraId="353FD4C9" w14:textId="77777777" w:rsidTr="00AB182A">
        <w:trPr>
          <w:jc w:val="center"/>
        </w:trPr>
        <w:tc>
          <w:tcPr>
            <w:tcW w:w="5580" w:type="dxa"/>
          </w:tcPr>
          <w:p w14:paraId="2354860C" w14:textId="3A4C7002" w:rsidR="00B505A0" w:rsidRPr="00B505A0" w:rsidRDefault="00B505A0" w:rsidP="0091741D">
            <w:pPr>
              <w:pStyle w:val="Paragraph"/>
              <w:ind w:firstLine="0"/>
              <w:rPr>
                <w:b/>
                <w:bCs/>
              </w:rPr>
            </w:pPr>
            <w:r w:rsidRPr="00B505A0">
              <w:rPr>
                <w:b/>
                <w:bCs/>
              </w:rPr>
              <w:t>Event</w:t>
            </w:r>
          </w:p>
        </w:tc>
        <w:tc>
          <w:tcPr>
            <w:tcW w:w="1985" w:type="dxa"/>
          </w:tcPr>
          <w:p w14:paraId="7CA73241" w14:textId="5F3159AA" w:rsidR="00B505A0" w:rsidRPr="00B505A0" w:rsidRDefault="00B505A0" w:rsidP="0091741D">
            <w:pPr>
              <w:pStyle w:val="Paragraph"/>
              <w:ind w:firstLine="0"/>
              <w:rPr>
                <w:b/>
                <w:bCs/>
              </w:rPr>
            </w:pPr>
            <w:r w:rsidRPr="00B505A0">
              <w:rPr>
                <w:b/>
                <w:bCs/>
              </w:rPr>
              <w:t>Date</w:t>
            </w:r>
          </w:p>
        </w:tc>
      </w:tr>
      <w:tr w:rsidR="00B505A0" w14:paraId="5359E112" w14:textId="77777777" w:rsidTr="00AB182A">
        <w:trPr>
          <w:jc w:val="center"/>
        </w:trPr>
        <w:tc>
          <w:tcPr>
            <w:tcW w:w="5580" w:type="dxa"/>
          </w:tcPr>
          <w:p w14:paraId="6CD2EF85" w14:textId="78942900" w:rsidR="00B505A0" w:rsidRDefault="001B3FBD" w:rsidP="0057081B">
            <w:pPr>
              <w:pStyle w:val="Paragraph"/>
              <w:spacing w:after="240" w:line="240" w:lineRule="auto"/>
              <w:ind w:firstLine="0"/>
            </w:pPr>
            <w:r>
              <w:t xml:space="preserve">Deadline for </w:t>
            </w:r>
            <w:r w:rsidR="00647AD4">
              <w:t>City of Terre</w:t>
            </w:r>
            <w:r w:rsidR="00131959">
              <w:t>l</w:t>
            </w:r>
            <w:r w:rsidR="00647AD4">
              <w:t xml:space="preserve">l </w:t>
            </w:r>
            <w:r>
              <w:t xml:space="preserve">to file a </w:t>
            </w:r>
            <w:r w:rsidR="00647AD4">
              <w:t>response to</w:t>
            </w:r>
            <w:r>
              <w:t xml:space="preserve"> the</w:t>
            </w:r>
            <w:r w:rsidR="00AB182A">
              <w:t xml:space="preserve"> Amended</w:t>
            </w:r>
            <w:r w:rsidR="00647AD4">
              <w:t xml:space="preserve"> Petition</w:t>
            </w:r>
          </w:p>
        </w:tc>
        <w:tc>
          <w:tcPr>
            <w:tcW w:w="1985" w:type="dxa"/>
          </w:tcPr>
          <w:p w14:paraId="733BAC9C" w14:textId="3BD3F8D5" w:rsidR="00B505A0" w:rsidRDefault="00647AD4" w:rsidP="00131959">
            <w:pPr>
              <w:pStyle w:val="Paragraph"/>
              <w:ind w:firstLine="0"/>
              <w:jc w:val="center"/>
            </w:pPr>
            <w:r>
              <w:t>March 31, 2022</w:t>
            </w:r>
          </w:p>
        </w:tc>
      </w:tr>
      <w:tr w:rsidR="00B505A0" w14:paraId="5500D090" w14:textId="77777777" w:rsidTr="00AB182A">
        <w:trPr>
          <w:jc w:val="center"/>
        </w:trPr>
        <w:tc>
          <w:tcPr>
            <w:tcW w:w="5580" w:type="dxa"/>
          </w:tcPr>
          <w:p w14:paraId="4031B552" w14:textId="60453805" w:rsidR="00B505A0" w:rsidRDefault="001B3FBD" w:rsidP="0057081B">
            <w:pPr>
              <w:pStyle w:val="Paragraph"/>
              <w:spacing w:after="240" w:line="240" w:lineRule="auto"/>
              <w:ind w:firstLine="0"/>
            </w:pPr>
            <w:r>
              <w:t xml:space="preserve">Deadline for </w:t>
            </w:r>
            <w:r w:rsidR="00647AD4">
              <w:t>Rose Hill</w:t>
            </w:r>
            <w:r>
              <w:t xml:space="preserve"> to</w:t>
            </w:r>
            <w:r w:rsidR="00647AD4">
              <w:t xml:space="preserve"> </w:t>
            </w:r>
            <w:r w:rsidR="008420CA">
              <w:t>provide</w:t>
            </w:r>
            <w:r w:rsidR="00647AD4">
              <w:t xml:space="preserve"> notice of </w:t>
            </w:r>
            <w:r w:rsidR="008420CA">
              <w:t xml:space="preserve">this </w:t>
            </w:r>
            <w:r w:rsidR="00647AD4">
              <w:t xml:space="preserve">proceeding to </w:t>
            </w:r>
            <w:r w:rsidR="008420CA">
              <w:t xml:space="preserve">the </w:t>
            </w:r>
            <w:r w:rsidR="00647AD4">
              <w:t>customers</w:t>
            </w:r>
            <w:r w:rsidR="00AB182A">
              <w:t xml:space="preserve"> identified in Amended Petition</w:t>
            </w:r>
          </w:p>
        </w:tc>
        <w:tc>
          <w:tcPr>
            <w:tcW w:w="1985" w:type="dxa"/>
          </w:tcPr>
          <w:p w14:paraId="4E05F124" w14:textId="3BA88BF9" w:rsidR="00B505A0" w:rsidRDefault="00647AD4" w:rsidP="00131959">
            <w:pPr>
              <w:pStyle w:val="Paragraph"/>
              <w:ind w:firstLine="0"/>
              <w:jc w:val="center"/>
            </w:pPr>
            <w:r>
              <w:t>April 1, 2022</w:t>
            </w:r>
          </w:p>
        </w:tc>
      </w:tr>
      <w:tr w:rsidR="00647AD4" w14:paraId="62414D7E" w14:textId="77777777" w:rsidTr="00AB182A">
        <w:trPr>
          <w:jc w:val="center"/>
        </w:trPr>
        <w:tc>
          <w:tcPr>
            <w:tcW w:w="5580" w:type="dxa"/>
          </w:tcPr>
          <w:p w14:paraId="443BFD29" w14:textId="5A82F7F3" w:rsidR="00647AD4" w:rsidRDefault="001B3FBD" w:rsidP="0057081B">
            <w:pPr>
              <w:pStyle w:val="Paragraph"/>
              <w:spacing w:after="240" w:line="240" w:lineRule="auto"/>
              <w:ind w:firstLine="0"/>
            </w:pPr>
            <w:r>
              <w:t xml:space="preserve">Deadline for </w:t>
            </w:r>
            <w:r w:rsidR="00647AD4">
              <w:t xml:space="preserve">City of Terrell </w:t>
            </w:r>
            <w:r>
              <w:t xml:space="preserve">to </w:t>
            </w:r>
            <w:r w:rsidR="00647AD4">
              <w:t xml:space="preserve">provide notice of </w:t>
            </w:r>
            <w:r w:rsidR="008420CA">
              <w:t xml:space="preserve">this </w:t>
            </w:r>
            <w:r w:rsidR="00647AD4">
              <w:t>proceeding</w:t>
            </w:r>
            <w:r w:rsidR="00AB182A">
              <w:t xml:space="preserve"> to any remaining customers, </w:t>
            </w:r>
            <w:r w:rsidR="00647AD4">
              <w:t>if necessary</w:t>
            </w:r>
          </w:p>
        </w:tc>
        <w:tc>
          <w:tcPr>
            <w:tcW w:w="1985" w:type="dxa"/>
          </w:tcPr>
          <w:p w14:paraId="4C6BE51C" w14:textId="79857DD1" w:rsidR="00647AD4" w:rsidRDefault="00647AD4" w:rsidP="00131959">
            <w:pPr>
              <w:pStyle w:val="Paragraph"/>
              <w:ind w:firstLine="0"/>
              <w:jc w:val="center"/>
            </w:pPr>
            <w:r>
              <w:t xml:space="preserve">April </w:t>
            </w:r>
            <w:r w:rsidR="00AB182A">
              <w:t>1</w:t>
            </w:r>
            <w:r>
              <w:t>, 2022</w:t>
            </w:r>
          </w:p>
        </w:tc>
      </w:tr>
      <w:tr w:rsidR="00B505A0" w14:paraId="507CC028" w14:textId="77777777" w:rsidTr="00AB182A">
        <w:trPr>
          <w:jc w:val="center"/>
        </w:trPr>
        <w:tc>
          <w:tcPr>
            <w:tcW w:w="5580" w:type="dxa"/>
          </w:tcPr>
          <w:p w14:paraId="064F224E" w14:textId="13066D1A" w:rsidR="00B505A0" w:rsidRDefault="001B3FBD" w:rsidP="0057081B">
            <w:pPr>
              <w:pStyle w:val="Paragraph"/>
              <w:spacing w:after="240" w:line="240" w:lineRule="auto"/>
              <w:ind w:firstLine="0"/>
            </w:pPr>
            <w:r>
              <w:t xml:space="preserve">Deadline for </w:t>
            </w:r>
            <w:r w:rsidR="00B505A0">
              <w:t xml:space="preserve">Rose Hill </w:t>
            </w:r>
            <w:r>
              <w:t xml:space="preserve">to </w:t>
            </w:r>
            <w:r w:rsidR="00B505A0">
              <w:t>file proof of notice</w:t>
            </w:r>
          </w:p>
        </w:tc>
        <w:tc>
          <w:tcPr>
            <w:tcW w:w="1985" w:type="dxa"/>
          </w:tcPr>
          <w:p w14:paraId="24E3C156" w14:textId="44C420F5" w:rsidR="00B505A0" w:rsidRDefault="00647AD4" w:rsidP="00131959">
            <w:pPr>
              <w:pStyle w:val="Paragraph"/>
              <w:ind w:firstLine="0"/>
              <w:jc w:val="center"/>
            </w:pPr>
            <w:r>
              <w:t>April 8, 2022</w:t>
            </w:r>
          </w:p>
        </w:tc>
      </w:tr>
      <w:tr w:rsidR="00B505A0" w14:paraId="5F158138" w14:textId="77777777" w:rsidTr="00AB182A">
        <w:trPr>
          <w:jc w:val="center"/>
        </w:trPr>
        <w:tc>
          <w:tcPr>
            <w:tcW w:w="5580" w:type="dxa"/>
          </w:tcPr>
          <w:p w14:paraId="3A1C47E1" w14:textId="0A0984FE" w:rsidR="00B505A0" w:rsidRDefault="001B3FBD" w:rsidP="0057081B">
            <w:pPr>
              <w:pStyle w:val="Paragraph"/>
              <w:spacing w:after="240" w:line="240" w:lineRule="auto"/>
              <w:ind w:firstLine="0"/>
            </w:pPr>
            <w:r>
              <w:t xml:space="preserve">Deadline for </w:t>
            </w:r>
            <w:r w:rsidR="00B505A0">
              <w:t xml:space="preserve">City of Terrell </w:t>
            </w:r>
            <w:r>
              <w:t xml:space="preserve">to </w:t>
            </w:r>
            <w:r w:rsidR="00B505A0">
              <w:t>file proof of notice, if appropriate</w:t>
            </w:r>
          </w:p>
        </w:tc>
        <w:tc>
          <w:tcPr>
            <w:tcW w:w="1985" w:type="dxa"/>
          </w:tcPr>
          <w:p w14:paraId="69FE627F" w14:textId="46A3C76D" w:rsidR="00B505A0" w:rsidRDefault="00AB182A" w:rsidP="00131959">
            <w:pPr>
              <w:pStyle w:val="Paragraph"/>
              <w:ind w:firstLine="0"/>
              <w:jc w:val="center"/>
            </w:pPr>
            <w:r>
              <w:t>April 8, 2022</w:t>
            </w:r>
          </w:p>
        </w:tc>
      </w:tr>
      <w:tr w:rsidR="00B505A0" w14:paraId="485FE5AD" w14:textId="77777777" w:rsidTr="00AB182A">
        <w:trPr>
          <w:jc w:val="center"/>
        </w:trPr>
        <w:tc>
          <w:tcPr>
            <w:tcW w:w="5580" w:type="dxa"/>
          </w:tcPr>
          <w:p w14:paraId="570B2E70" w14:textId="39587ED4" w:rsidR="00B505A0" w:rsidRDefault="001B3FBD" w:rsidP="0057081B">
            <w:pPr>
              <w:pStyle w:val="Paragraph"/>
              <w:spacing w:after="240" w:line="240" w:lineRule="auto"/>
              <w:ind w:firstLine="0"/>
            </w:pPr>
            <w:r>
              <w:t xml:space="preserve">Deadline for </w:t>
            </w:r>
            <w:r w:rsidR="0057081B">
              <w:t>Commission Staff</w:t>
            </w:r>
            <w:r>
              <w:t>’s</w:t>
            </w:r>
            <w:r w:rsidR="0057081B">
              <w:t xml:space="preserve"> recommendation regarding sufficiency of notice</w:t>
            </w:r>
          </w:p>
        </w:tc>
        <w:tc>
          <w:tcPr>
            <w:tcW w:w="1985" w:type="dxa"/>
          </w:tcPr>
          <w:p w14:paraId="63016A82" w14:textId="17A20ABF" w:rsidR="00B505A0" w:rsidRDefault="00AB182A" w:rsidP="00131959">
            <w:pPr>
              <w:pStyle w:val="Paragraph"/>
              <w:ind w:firstLine="0"/>
              <w:jc w:val="center"/>
            </w:pPr>
            <w:r>
              <w:t xml:space="preserve">May </w:t>
            </w:r>
            <w:r w:rsidR="00880C65">
              <w:t>2</w:t>
            </w:r>
            <w:r>
              <w:t>, 2022</w:t>
            </w:r>
          </w:p>
        </w:tc>
      </w:tr>
      <w:tr w:rsidR="00B505A0" w14:paraId="0655B704" w14:textId="77777777" w:rsidTr="00AB182A">
        <w:trPr>
          <w:jc w:val="center"/>
        </w:trPr>
        <w:tc>
          <w:tcPr>
            <w:tcW w:w="5580" w:type="dxa"/>
          </w:tcPr>
          <w:p w14:paraId="29D5B7F6" w14:textId="06F8D122" w:rsidR="00B505A0" w:rsidRDefault="0057081B" w:rsidP="0057081B">
            <w:pPr>
              <w:pStyle w:val="Paragraph"/>
              <w:spacing w:after="240" w:line="240" w:lineRule="auto"/>
              <w:ind w:firstLine="0"/>
            </w:pPr>
            <w:r>
              <w:t>Deadline to Intervene</w:t>
            </w:r>
          </w:p>
        </w:tc>
        <w:tc>
          <w:tcPr>
            <w:tcW w:w="1985" w:type="dxa"/>
          </w:tcPr>
          <w:p w14:paraId="06FF2C5E" w14:textId="6BAF59DC" w:rsidR="00B505A0" w:rsidRDefault="00647AD4" w:rsidP="00131959">
            <w:pPr>
              <w:pStyle w:val="Paragraph"/>
              <w:ind w:firstLine="0"/>
              <w:jc w:val="center"/>
            </w:pPr>
            <w:r>
              <w:t xml:space="preserve">May </w:t>
            </w:r>
            <w:r w:rsidR="00AB182A">
              <w:t>16</w:t>
            </w:r>
            <w:r>
              <w:t>, 2022</w:t>
            </w:r>
          </w:p>
        </w:tc>
      </w:tr>
      <w:tr w:rsidR="00B505A0" w14:paraId="3235CE79" w14:textId="77777777" w:rsidTr="00AB182A">
        <w:trPr>
          <w:jc w:val="center"/>
        </w:trPr>
        <w:tc>
          <w:tcPr>
            <w:tcW w:w="5580" w:type="dxa"/>
          </w:tcPr>
          <w:p w14:paraId="21FAFFA2" w14:textId="0CE29AF1" w:rsidR="00B505A0" w:rsidRDefault="00B505A0" w:rsidP="0057081B">
            <w:pPr>
              <w:pStyle w:val="Paragraph"/>
              <w:spacing w:after="240" w:line="240" w:lineRule="auto"/>
              <w:ind w:firstLine="0"/>
            </w:pPr>
            <w:r>
              <w:t xml:space="preserve">Deadline to Request a </w:t>
            </w:r>
            <w:r w:rsidR="00AB182A">
              <w:t>H</w:t>
            </w:r>
            <w:r>
              <w:t>earing</w:t>
            </w:r>
          </w:p>
        </w:tc>
        <w:tc>
          <w:tcPr>
            <w:tcW w:w="1985" w:type="dxa"/>
          </w:tcPr>
          <w:p w14:paraId="352D9EE7" w14:textId="0138F151" w:rsidR="00B505A0" w:rsidRDefault="00AB182A" w:rsidP="00131959">
            <w:pPr>
              <w:pStyle w:val="Paragraph"/>
              <w:ind w:firstLine="0"/>
              <w:jc w:val="center"/>
            </w:pPr>
            <w:r>
              <w:t>May 23, 2022</w:t>
            </w:r>
          </w:p>
        </w:tc>
      </w:tr>
    </w:tbl>
    <w:p w14:paraId="05F2AC04" w14:textId="77777777" w:rsidR="00B505A0" w:rsidRPr="00FE5A24" w:rsidRDefault="00B505A0" w:rsidP="0091741D">
      <w:pPr>
        <w:pStyle w:val="Paragraph"/>
      </w:pPr>
    </w:p>
    <w:p w14:paraId="70EE9F8D" w14:textId="77777777" w:rsidR="00DA790F" w:rsidRDefault="00DA790F" w:rsidP="000D54AD">
      <w:pPr>
        <w:pStyle w:val="Heading1"/>
        <w:tabs>
          <w:tab w:val="num" w:pos="1440"/>
        </w:tabs>
      </w:pPr>
      <w:r w:rsidRPr="005E0AD2">
        <w:t>Conclusion</w:t>
      </w:r>
    </w:p>
    <w:p w14:paraId="0D6BD837" w14:textId="77777777" w:rsidR="00DA790F" w:rsidRDefault="007E7DD1" w:rsidP="008C04AB">
      <w:pPr>
        <w:pStyle w:val="Paragraph"/>
      </w:pPr>
      <w:r>
        <w:t xml:space="preserve">Staff respectfully requests entry of an </w:t>
      </w:r>
      <w:r w:rsidRPr="008C04AB">
        <w:t>order</w:t>
      </w:r>
      <w:r>
        <w:t xml:space="preserve"> consistent with this pleading.</w:t>
      </w:r>
      <w:r w:rsidR="00101DD7" w:rsidRPr="0051021C">
        <w:t xml:space="preserve"> 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5216"/>
      </w:tblGrid>
      <w:tr w:rsidR="00A7357C" w:rsidRPr="00D903F8" w14:paraId="53F71584" w14:textId="77777777" w:rsidTr="004860DF">
        <w:trPr>
          <w:cantSplit/>
          <w:jc w:val="center"/>
        </w:trPr>
        <w:tc>
          <w:tcPr>
            <w:tcW w:w="4140" w:type="dxa"/>
          </w:tcPr>
          <w:p w14:paraId="7D527059" w14:textId="1A00DEEC" w:rsidR="00A7357C" w:rsidRPr="00F0276C" w:rsidRDefault="00A7357C" w:rsidP="004860DF">
            <w:pPr>
              <w:pStyle w:val="Paragraph"/>
              <w:spacing w:before="240" w:line="480" w:lineRule="auto"/>
              <w:ind w:firstLine="0"/>
            </w:pPr>
            <w:r w:rsidRPr="00D903F8">
              <w:rPr>
                <w:szCs w:val="32"/>
              </w:rPr>
              <w:lastRenderedPageBreak/>
              <w:t xml:space="preserve">Dated: </w:t>
            </w:r>
            <w:sdt>
              <w:sdtPr>
                <w:alias w:val="Publish Date"/>
                <w:tag w:val=""/>
                <w:id w:val="-1737224908"/>
                <w:placeholder>
                  <w:docPart w:val="ECDB15D9B34245F5BBB142B262C1FB90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2-03-24T00:00:00Z">
                  <w:dateFormat w:val="MMMM d, yyyy"/>
                  <w:lid w:val="en-US"/>
                  <w:storeMappedDataAs w:val="text"/>
                  <w:calendar w:val="gregorian"/>
                </w:date>
              </w:sdtPr>
              <w:sdtEndPr/>
              <w:sdtContent>
                <w:r w:rsidR="004443E3">
                  <w:t>March 24, 2022</w:t>
                </w:r>
              </w:sdtContent>
            </w:sdt>
          </w:p>
          <w:p w14:paraId="5EACF347" w14:textId="77777777" w:rsidR="00A7357C" w:rsidRPr="00D903F8" w:rsidRDefault="00A7357C" w:rsidP="004860DF">
            <w:pPr>
              <w:pStyle w:val="Paragraph"/>
              <w:spacing w:before="240"/>
              <w:ind w:firstLine="0"/>
              <w:rPr>
                <w:szCs w:val="32"/>
              </w:rPr>
            </w:pPr>
          </w:p>
        </w:tc>
        <w:tc>
          <w:tcPr>
            <w:tcW w:w="5210" w:type="dxa"/>
          </w:tcPr>
          <w:p w14:paraId="2BFDC8D4" w14:textId="77777777" w:rsidR="00A7357C" w:rsidRPr="00D903F8" w:rsidRDefault="00A7357C" w:rsidP="004860DF">
            <w:pPr>
              <w:spacing w:before="240" w:after="0" w:line="48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Respectfully Submitted,</w:t>
            </w:r>
          </w:p>
          <w:p w14:paraId="420E4548" w14:textId="77B53A07" w:rsidR="00A7357C" w:rsidRPr="00D903F8" w:rsidRDefault="00A7357C" w:rsidP="004860DF">
            <w:pPr>
              <w:spacing w:after="0" w:line="240" w:lineRule="auto"/>
              <w:ind w:firstLine="0"/>
              <w:contextualSpacing/>
              <w:jc w:val="left"/>
              <w:rPr>
                <w:b/>
                <w:szCs w:val="32"/>
              </w:rPr>
            </w:pPr>
            <w:r w:rsidRPr="00D903F8">
              <w:rPr>
                <w:b/>
                <w:szCs w:val="32"/>
              </w:rPr>
              <w:t>PUBLIC UTILITY COMMISSION OF TEXAS</w:t>
            </w:r>
            <w:r>
              <w:rPr>
                <w:b/>
                <w:szCs w:val="32"/>
              </w:rPr>
              <w:br/>
            </w:r>
            <w:r w:rsidR="004443E3">
              <w:rPr>
                <w:b/>
                <w:szCs w:val="32"/>
              </w:rPr>
              <w:t xml:space="preserve">LEGAL </w:t>
            </w:r>
            <w:r w:rsidRPr="00D903F8">
              <w:rPr>
                <w:b/>
                <w:szCs w:val="32"/>
              </w:rPr>
              <w:t>DIVISION</w:t>
            </w:r>
          </w:p>
          <w:p w14:paraId="3884B3F2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55F82E1E" w14:textId="63EDF758" w:rsidR="00A7357C" w:rsidRPr="00D903F8" w:rsidRDefault="004443E3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>
              <w:rPr>
                <w:szCs w:val="32"/>
              </w:rPr>
              <w:t>Rustin Tawater</w:t>
            </w:r>
          </w:p>
          <w:p w14:paraId="2D0E219F" w14:textId="79DC5CB9" w:rsidR="00A7357C" w:rsidRPr="00D903F8" w:rsidRDefault="004443E3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>
              <w:rPr>
                <w:szCs w:val="32"/>
              </w:rPr>
              <w:t>Managing Attorney</w:t>
            </w:r>
            <w:r w:rsidR="00A7357C" w:rsidRPr="00D903F8">
              <w:rPr>
                <w:szCs w:val="32"/>
              </w:rPr>
              <w:t xml:space="preserve"> </w:t>
            </w:r>
          </w:p>
          <w:p w14:paraId="122C99BF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5412E4B7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</w:p>
          <w:p w14:paraId="73DD2063" w14:textId="2C982CE3" w:rsidR="00A7357C" w:rsidRPr="00D903F8" w:rsidRDefault="00CF04AD" w:rsidP="004860DF">
            <w:pPr>
              <w:tabs>
                <w:tab w:val="left" w:pos="4216"/>
                <w:tab w:val="right" w:pos="7920"/>
              </w:tabs>
              <w:spacing w:after="0" w:line="240" w:lineRule="auto"/>
              <w:ind w:firstLine="0"/>
              <w:jc w:val="left"/>
              <w:rPr>
                <w:szCs w:val="32"/>
                <w:u w:val="single"/>
              </w:rPr>
            </w:pPr>
            <w:r>
              <w:rPr>
                <w:szCs w:val="32"/>
                <w:u w:val="single"/>
              </w:rPr>
              <w:t xml:space="preserve"> /s/ R. Floyd Walker</w:t>
            </w:r>
            <w:r w:rsidR="00A7357C" w:rsidRPr="00D903F8">
              <w:rPr>
                <w:szCs w:val="32"/>
                <w:u w:val="single"/>
              </w:rPr>
              <w:tab/>
            </w:r>
          </w:p>
          <w:p w14:paraId="053062FD" w14:textId="15DE2CC1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R. Floyd Walker</w:t>
            </w:r>
          </w:p>
          <w:p w14:paraId="2C52427A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State Bar No. 24044751</w:t>
            </w:r>
          </w:p>
          <w:p w14:paraId="6ACD0F7F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1701 N. Congress Avenue</w:t>
            </w:r>
          </w:p>
          <w:p w14:paraId="57D8586C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P.O. Box 13326</w:t>
            </w:r>
          </w:p>
          <w:p w14:paraId="21C5069F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Austin, Texas 78711-3326</w:t>
            </w:r>
          </w:p>
          <w:p w14:paraId="1E9BBE02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(512) 936-7261</w:t>
            </w:r>
          </w:p>
          <w:p w14:paraId="57D507B3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(512) 936-7268 (facsimile)</w:t>
            </w:r>
          </w:p>
          <w:p w14:paraId="229547FA" w14:textId="77777777" w:rsidR="00A7357C" w:rsidRPr="00D903F8" w:rsidRDefault="00A7357C" w:rsidP="004860DF">
            <w:pPr>
              <w:spacing w:after="0" w:line="240" w:lineRule="auto"/>
              <w:ind w:firstLine="0"/>
              <w:jc w:val="left"/>
              <w:rPr>
                <w:szCs w:val="32"/>
              </w:rPr>
            </w:pPr>
            <w:r w:rsidRPr="00D903F8">
              <w:rPr>
                <w:szCs w:val="32"/>
              </w:rPr>
              <w:t>floyd.walker@puc.texas.gov</w:t>
            </w:r>
          </w:p>
        </w:tc>
      </w:tr>
    </w:tbl>
    <w:p w14:paraId="49013EAC" w14:textId="77777777" w:rsidR="00DA790F" w:rsidRDefault="00DA790F" w:rsidP="0051021C">
      <w:pPr>
        <w:pStyle w:val="Paragraph"/>
      </w:pPr>
    </w:p>
    <w:p w14:paraId="4FCE1E88" w14:textId="77777777" w:rsidR="0059201D" w:rsidRPr="0051021C" w:rsidRDefault="0059201D" w:rsidP="0051021C">
      <w:pPr>
        <w:pStyle w:val="Paragraph"/>
      </w:pPr>
    </w:p>
    <w:p w14:paraId="31761D46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41727E" w:rsidRPr="00EF7381">
        <w:t>Docket</w:t>
      </w:r>
      <w:r w:rsidR="0041727E" w:rsidRPr="00D92C94">
        <w:t xml:space="preserve"> No</w:t>
      </w:r>
      <w:r w:rsidR="0041727E" w:rsidRPr="008647EB">
        <w:t>.</w:t>
      </w:r>
      <w:r w:rsidR="0041727E">
        <w:t xml:space="preserve"> 52310</w:t>
      </w:r>
      <w:r w:rsidR="0041727E" w:rsidRPr="0041727E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B4DE66A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168D3E23" w14:textId="511DC7D6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sdt>
        <w:sdtPr>
          <w:alias w:val="Publish Date"/>
          <w:tag w:val=""/>
          <w:id w:val="-983460852"/>
          <w:placeholder>
            <w:docPart w:val="FC4942149F074E68AB959F168089B0BE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2-03-24T00:00:00Z">
            <w:dateFormat w:val="MMMM d, yyyy"/>
            <w:lid w:val="en-US"/>
            <w:storeMappedDataAs w:val="text"/>
            <w:calendar w:val="gregorian"/>
          </w:date>
        </w:sdtPr>
        <w:sdtEndPr/>
        <w:sdtContent>
          <w:r w:rsidR="004443E3">
            <w:t>March 24, 2022</w:t>
          </w:r>
        </w:sdtContent>
      </w:sdt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43957F16" w14:textId="77777777" w:rsidR="00DA790F" w:rsidRPr="00925C72" w:rsidRDefault="00DA790F" w:rsidP="00D70C6A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  <w:r>
        <w:rPr>
          <w:szCs w:val="20"/>
          <w:u w:val="single"/>
        </w:rPr>
        <w:t xml:space="preserve">   </w:t>
      </w:r>
      <w:r w:rsidRPr="00925C72">
        <w:rPr>
          <w:szCs w:val="20"/>
          <w:u w:val="single"/>
        </w:rPr>
        <w:t xml:space="preserve">/s/ </w:t>
      </w:r>
      <w:r>
        <w:rPr>
          <w:szCs w:val="20"/>
          <w:u w:val="single"/>
        </w:rPr>
        <w:t>R. Floyd Walker</w:t>
      </w:r>
      <w:r w:rsidRPr="00925C72">
        <w:rPr>
          <w:szCs w:val="20"/>
          <w:u w:val="single"/>
        </w:rPr>
        <w:tab/>
      </w:r>
    </w:p>
    <w:p w14:paraId="59393593" w14:textId="77777777" w:rsidR="00DA790F" w:rsidRPr="00893EAC" w:rsidRDefault="00DA790F" w:rsidP="009D7252">
      <w:pPr>
        <w:spacing w:after="0" w:line="240" w:lineRule="auto"/>
        <w:ind w:left="4320" w:firstLine="0"/>
        <w:rPr>
          <w:szCs w:val="20"/>
          <w:u w:val="single"/>
        </w:rPr>
      </w:pPr>
      <w:r>
        <w:rPr>
          <w:szCs w:val="20"/>
        </w:rPr>
        <w:t>R. Floyd Walker</w:t>
      </w: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FA122" w14:textId="77777777" w:rsidR="00D7257E" w:rsidRDefault="00D7257E">
      <w:pPr>
        <w:spacing w:after="0" w:line="240" w:lineRule="auto"/>
      </w:pPr>
      <w:r>
        <w:separator/>
      </w:r>
    </w:p>
  </w:endnote>
  <w:endnote w:type="continuationSeparator" w:id="0">
    <w:p w14:paraId="7491701C" w14:textId="77777777" w:rsidR="00D7257E" w:rsidRDefault="00D7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9823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04D7FC" w14:textId="77777777" w:rsidR="00071BFA" w:rsidRDefault="00071BFA" w:rsidP="008016FB">
    <w:pPr>
      <w:pStyle w:val="Footer"/>
    </w:pPr>
  </w:p>
  <w:p w14:paraId="27DEC93F" w14:textId="77777777" w:rsidR="00071BFA" w:rsidRDefault="00071BFA" w:rsidP="008016FB"/>
  <w:p w14:paraId="28DB428A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AB29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F2680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744C9" w14:textId="77777777" w:rsidR="00D7257E" w:rsidRDefault="00D7257E">
      <w:pPr>
        <w:spacing w:after="0" w:line="240" w:lineRule="auto"/>
      </w:pPr>
      <w:r>
        <w:separator/>
      </w:r>
    </w:p>
  </w:footnote>
  <w:footnote w:type="continuationSeparator" w:id="0">
    <w:p w14:paraId="54EA3117" w14:textId="77777777" w:rsidR="00D7257E" w:rsidRDefault="00D7257E">
      <w:pPr>
        <w:spacing w:after="0" w:line="240" w:lineRule="auto"/>
      </w:pPr>
      <w:r>
        <w:continuationSeparator/>
      </w:r>
    </w:p>
  </w:footnote>
  <w:footnote w:type="continuationNotice" w:id="1">
    <w:p w14:paraId="7BDCAA44" w14:textId="77777777" w:rsidR="00D7257E" w:rsidRDefault="00D7257E">
      <w:pPr>
        <w:spacing w:after="0" w:line="240" w:lineRule="auto"/>
      </w:pPr>
    </w:p>
  </w:footnote>
  <w:footnote w:id="2">
    <w:p w14:paraId="766876FD" w14:textId="77777777" w:rsidR="0002281C" w:rsidRDefault="0002281C" w:rsidP="0002281C">
      <w:pPr>
        <w:pStyle w:val="FootnoteText"/>
        <w:jc w:val="left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 xml:space="preserve">See </w:t>
      </w:r>
      <w:r>
        <w:t>Texas Water Code (TWC) § 13.002(1) (</w:t>
      </w:r>
      <w:r w:rsidRPr="009C78BC">
        <w:t>incorporated</w:t>
      </w:r>
      <w:r>
        <w:t xml:space="preserve"> by reference into 16 TAC § 22.2(4)).</w:t>
      </w:r>
    </w:p>
  </w:footnote>
  <w:footnote w:id="3">
    <w:p w14:paraId="20A9AEF0" w14:textId="15C04541" w:rsidR="0002281C" w:rsidRDefault="0002281C" w:rsidP="0002281C">
      <w:pPr>
        <w:pStyle w:val="FootnoteText"/>
        <w:jc w:val="left"/>
      </w:pPr>
      <w:r>
        <w:rPr>
          <w:rStyle w:val="FootnoteReference"/>
        </w:rPr>
        <w:footnoteRef/>
      </w:r>
      <w:r>
        <w:t xml:space="preserve"> </w:t>
      </w:r>
      <w:r w:rsidR="00942C33">
        <w:t xml:space="preserve">Amended </w:t>
      </w:r>
      <w:r>
        <w:t xml:space="preserve">Petition at </w:t>
      </w:r>
      <w:r w:rsidR="00942C33">
        <w:t>3-</w:t>
      </w:r>
      <w:r>
        <w:t>4.</w:t>
      </w:r>
    </w:p>
  </w:footnote>
  <w:footnote w:id="4">
    <w:p w14:paraId="301ADDDF" w14:textId="4F94BEBE" w:rsidR="0091741D" w:rsidRDefault="009174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1741D">
        <w:rPr>
          <w:i/>
          <w:iCs/>
        </w:rPr>
        <w:t>Id.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CA41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4FBA" w14:textId="0A7CD891" w:rsidR="007706FD" w:rsidRPr="00FE0969" w:rsidRDefault="00061E7A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E0969">
      <w:rPr>
        <w:b/>
        <w:bCs/>
        <w:sz w:val="20"/>
        <w:szCs w:val="20"/>
      </w:rPr>
      <w:fldChar w:fldCharType="begin"/>
    </w:r>
    <w:r w:rsidRPr="00FE0969">
      <w:rPr>
        <w:b/>
        <w:bCs/>
        <w:sz w:val="20"/>
        <w:szCs w:val="20"/>
      </w:rPr>
      <w:instrText xml:space="preserve"> REF  CaseType \* Caps  </w:instrText>
    </w:r>
    <w:r w:rsidR="00F91049" w:rsidRPr="00FE0969">
      <w:rPr>
        <w:b/>
        <w:bCs/>
        <w:sz w:val="20"/>
        <w:szCs w:val="20"/>
      </w:rPr>
      <w:instrText xml:space="preserve"> \* MERGEFORMAT </w:instrText>
    </w:r>
    <w:r w:rsidRPr="00FE0969">
      <w:rPr>
        <w:b/>
        <w:bCs/>
        <w:sz w:val="20"/>
        <w:szCs w:val="20"/>
      </w:rPr>
      <w:fldChar w:fldCharType="separate"/>
    </w:r>
    <w:r w:rsidR="0041727E" w:rsidRPr="0041727E">
      <w:rPr>
        <w:b/>
        <w:bCs/>
        <w:sz w:val="20"/>
        <w:szCs w:val="20"/>
      </w:rPr>
      <w:t xml:space="preserve">Docket No. 52310 </w:t>
    </w:r>
    <w:r w:rsidRPr="00FE0969">
      <w:rPr>
        <w:b/>
        <w:bCs/>
        <w:sz w:val="20"/>
        <w:szCs w:val="20"/>
      </w:rPr>
      <w:fldChar w:fldCharType="end"/>
    </w:r>
    <w:r w:rsidR="008307E7" w:rsidRPr="00FE0969">
      <w:rPr>
        <w:b/>
        <w:bCs/>
        <w:sz w:val="20"/>
        <w:szCs w:val="20"/>
      </w:rPr>
      <w:tab/>
    </w:r>
    <w:r w:rsidR="004443E3">
      <w:rPr>
        <w:b/>
        <w:bCs/>
        <w:sz w:val="20"/>
        <w:szCs w:val="20"/>
      </w:rPr>
      <w:t>Staff’s Supplemental Recommendation</w:t>
    </w:r>
    <w:r w:rsidR="004978DB" w:rsidRPr="00FE0969">
      <w:rPr>
        <w:b/>
        <w:bCs/>
        <w:sz w:val="20"/>
        <w:szCs w:val="20"/>
      </w:rPr>
      <w:tab/>
      <w:t xml:space="preserve">Page </w:t>
    </w:r>
    <w:r w:rsidR="004978DB" w:rsidRPr="00FE0969">
      <w:rPr>
        <w:b/>
        <w:bCs/>
        <w:sz w:val="20"/>
        <w:szCs w:val="20"/>
      </w:rPr>
      <w:fldChar w:fldCharType="begin"/>
    </w:r>
    <w:r w:rsidR="004978DB" w:rsidRPr="00FE0969">
      <w:rPr>
        <w:b/>
        <w:bCs/>
        <w:sz w:val="20"/>
        <w:szCs w:val="20"/>
      </w:rPr>
      <w:instrText xml:space="preserve"> PAGE   \* MERGEFORMAT </w:instrText>
    </w:r>
    <w:r w:rsidR="004978DB" w:rsidRPr="00FE0969">
      <w:rPr>
        <w:b/>
        <w:bCs/>
        <w:sz w:val="20"/>
        <w:szCs w:val="20"/>
      </w:rPr>
      <w:fldChar w:fldCharType="separate"/>
    </w:r>
    <w:r w:rsidR="004978DB" w:rsidRPr="00FE0969">
      <w:rPr>
        <w:b/>
        <w:bCs/>
        <w:sz w:val="20"/>
        <w:szCs w:val="20"/>
      </w:rPr>
      <w:t>2</w:t>
    </w:r>
    <w:r w:rsidR="004978DB" w:rsidRPr="00FE0969">
      <w:rPr>
        <w:b/>
        <w:bCs/>
        <w:sz w:val="20"/>
        <w:szCs w:val="20"/>
      </w:rPr>
      <w:fldChar w:fldCharType="end"/>
    </w:r>
    <w:r w:rsidR="004978DB" w:rsidRPr="00FE0969">
      <w:rPr>
        <w:b/>
        <w:bCs/>
        <w:sz w:val="20"/>
        <w:szCs w:val="20"/>
      </w:rPr>
      <w:t xml:space="preserve"> of </w:t>
    </w:r>
    <w:r w:rsidR="003E36D7" w:rsidRPr="00FE0969">
      <w:rPr>
        <w:b/>
        <w:bCs/>
        <w:sz w:val="20"/>
        <w:szCs w:val="20"/>
      </w:rPr>
      <w:fldChar w:fldCharType="begin"/>
    </w:r>
    <w:r w:rsidR="003E36D7" w:rsidRPr="00FE0969">
      <w:rPr>
        <w:b/>
        <w:bCs/>
        <w:sz w:val="20"/>
        <w:szCs w:val="20"/>
      </w:rPr>
      <w:instrText xml:space="preserve"> NUMPAGES  \* Arabic  \* MERGEFORMAT </w:instrText>
    </w:r>
    <w:r w:rsidR="003E36D7" w:rsidRPr="00FE0969">
      <w:rPr>
        <w:b/>
        <w:bCs/>
        <w:sz w:val="20"/>
        <w:szCs w:val="20"/>
      </w:rPr>
      <w:fldChar w:fldCharType="separate"/>
    </w:r>
    <w:r w:rsidR="004978DB" w:rsidRPr="00FE0969">
      <w:rPr>
        <w:b/>
        <w:bCs/>
        <w:sz w:val="20"/>
        <w:szCs w:val="20"/>
      </w:rPr>
      <w:t>2</w:t>
    </w:r>
    <w:r w:rsidR="003E36D7" w:rsidRPr="00FE096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30A79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27E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81C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1959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3FBD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573F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228"/>
    <w:rsid w:val="0041727E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3E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5B6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081B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47AD4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106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A7B7D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20CA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0C65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04B"/>
    <w:rsid w:val="008A46A3"/>
    <w:rsid w:val="008A6DC5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1741D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2C33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357C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182A"/>
    <w:rsid w:val="00AB5C83"/>
    <w:rsid w:val="00AC3AFD"/>
    <w:rsid w:val="00AC491C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5A0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0D42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4AD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67745"/>
    <w:rsid w:val="00D70C6A"/>
    <w:rsid w:val="00D7257E"/>
    <w:rsid w:val="00D7340F"/>
    <w:rsid w:val="00D75428"/>
    <w:rsid w:val="00D75599"/>
    <w:rsid w:val="00D80559"/>
    <w:rsid w:val="00D824E7"/>
    <w:rsid w:val="00D82B0A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969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61ABF34"/>
  <w15:chartTrackingRefBased/>
  <w15:docId w15:val="{025DC687-0D13-4CDA-B414-5836AE5D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FE0969"/>
    <w:pPr>
      <w:keepNext/>
      <w:numPr>
        <w:numId w:val="23"/>
      </w:numPr>
      <w:tabs>
        <w:tab w:val="clear" w:pos="1080"/>
        <w:tab w:val="left" w:pos="1440"/>
      </w:tabs>
      <w:spacing w:before="120" w:line="240" w:lineRule="auto"/>
      <w:ind w:left="720" w:right="720" w:firstLine="0"/>
      <w:jc w:val="center"/>
      <w:outlineLvl w:val="0"/>
    </w:pPr>
    <w:rPr>
      <w:b/>
      <w:caps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 w:val="0"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FE0969"/>
    <w:rPr>
      <w:b/>
      <w:caps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9174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74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1741D"/>
  </w:style>
  <w:style w:type="paragraph" w:styleId="CommentSubject">
    <w:name w:val="annotation subject"/>
    <w:basedOn w:val="CommentText"/>
    <w:next w:val="CommentText"/>
    <w:link w:val="CommentSubjectChar"/>
    <w:rsid w:val="009174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74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DB15D9B34245F5BBB142B262C1FB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846062-9DBE-4B12-B7C6-9EC7DFD8E5B2}"/>
      </w:docPartPr>
      <w:docPartBody>
        <w:p w:rsidR="00E42FF5" w:rsidRDefault="00EB3CDA">
          <w:pPr>
            <w:pStyle w:val="ECDB15D9B34245F5BBB142B262C1FB90"/>
          </w:pPr>
          <w:r w:rsidRPr="00846D6F">
            <w:fldChar w:fldCharType="begin"/>
          </w:r>
          <w:r w:rsidRPr="00846D6F">
            <w:instrText xml:space="preserve"> DATE  \@ "MMMM d, yyyy"  \* MERGEFORMAT </w:instrText>
          </w:r>
          <w:r w:rsidRPr="00846D6F">
            <w:fldChar w:fldCharType="separate"/>
          </w:r>
          <w:r>
            <w:rPr>
              <w:noProof/>
            </w:rPr>
            <w:t>March 23, 2022</w:t>
          </w:r>
          <w:r w:rsidRPr="00846D6F">
            <w:fldChar w:fldCharType="end"/>
          </w:r>
        </w:p>
      </w:docPartBody>
    </w:docPart>
    <w:docPart>
      <w:docPartPr>
        <w:name w:val="FC4942149F074E68AB959F168089B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FE7E1-00CA-45C3-9026-EA56A5D62D3B}"/>
      </w:docPartPr>
      <w:docPartBody>
        <w:p w:rsidR="00E42FF5" w:rsidRDefault="00EB3CDA">
          <w:pPr>
            <w:pStyle w:val="FC4942149F074E68AB959F168089B0BE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CDA"/>
    <w:rsid w:val="0090718C"/>
    <w:rsid w:val="00E42FF5"/>
    <w:rsid w:val="00EB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3CDA"/>
    <w:rPr>
      <w:color w:val="808080"/>
    </w:rPr>
  </w:style>
  <w:style w:type="paragraph" w:customStyle="1" w:styleId="ECDB15D9B34245F5BBB142B262C1FB90">
    <w:name w:val="ECDB15D9B34245F5BBB142B262C1FB90"/>
  </w:style>
  <w:style w:type="paragraph" w:customStyle="1" w:styleId="FC4942149F074E68AB959F168089B0BE">
    <w:name w:val="FC4942149F074E68AB959F168089B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March 24, 2022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644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52310 Staff</vt:lpstr>
    </vt:vector>
  </TitlesOfParts>
  <Manager/>
  <Company>Public Utility Commission of Texas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52310 Staff</dc:title>
  <dc:subject/>
  <dc:creator>Floyd.Walker@puc.texas.gov</dc:creator>
  <cp:keywords>pleading</cp:keywords>
  <dc:description>Commission Staff’s</dc:description>
  <cp:lastModifiedBy>R. Floyd Walker</cp:lastModifiedBy>
  <cp:revision>5</cp:revision>
  <cp:lastPrinted>2006-01-30T16:46:00Z</cp:lastPrinted>
  <dcterms:created xsi:type="dcterms:W3CDTF">2022-03-24T13:34:00Z</dcterms:created>
  <dcterms:modified xsi:type="dcterms:W3CDTF">2022-03-24T16:00:00Z</dcterms:modified>
  <cp:category>52310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52310</vt:r8>
  </property>
  <property fmtid="{D5CDD505-2E9C-101B-9397-08002B2CF9AE}" pid="3" name="DocStyle" linkTarget="DocumentStyle">
    <vt:lpwstr>PETITION OF ROSE HILL SPECIAL UTILITY DISTRICT FOR CEASE AND DESIST ORDER AGAINST THE CITY OF TERRELL FOR UNAUTHORIZED WATER SERVICE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52310 </vt:lpwstr>
  </property>
  <property fmtid="{D5CDD505-2E9C-101B-9397-08002B2CF9AE}" pid="6" name="Control Number" linkTarget="DocNo">
    <vt:r8>52310</vt:r8>
  </property>
</Properties>
</file>